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eed" w14:textId="4c7d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августа 2020 года № 506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мая 2024 года № 101. Зарегистрировано в Департаменте юстиции Костанайской области 3 июня 2024 года № 10223-10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18 августа 2020 года № 506 (зарегистрировано в Реестре государственной регистрации нормативных правовых актов под № 9392)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