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1347" w14:textId="f211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Костанайской области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18 октября 2024 года № 414. Зарегистрировано в Департаменте юстиции Костанайской области 21 октября 2024 года № 10289-10. Утратило силу постановлением акимата Костанайской области от 1 сентября 2026 года № 259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01.09.2026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рыбохозяйственных водоемов и (или) участков местного значения Костанайской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акимат Костанайской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рыбохозяйственных водоемов и (или) участков местного значения Костанайской области";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рыбохозяйственных водоемов и (или) участков местного значения Костанайской области";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17-1, 113-1, 113-2, 225-1, 225-2, 353-1, 384-1, 384-2,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Алтынсаринский 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у села Алтын 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Гуртовое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озера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