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37c8" w14:textId="c9c3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2024 года № 76. Зарегистрировано в Департаменте юстиции Костанайской области 26 февраля 2024 года № 10148-10.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164-1,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