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e685" w14:textId="c8ee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городу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28 марта 2024 года № 14/113. Зарегистрировано Департаментом юстиции Мангистауской области 29 марта 2024 года № 4683-12. Утратило силу решением Жанаозенского городского маслихата Мангистауской области от 17 декабря 2025 года № 34/303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Жанаозенского городского маслихата Мангистауской области от 17.12.2025 № 34/303 (вводится в действие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",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при применении специального налогового режима розничного налога по городу Жанаозен с 4 процентов до 3 процентов.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Жанаозенского городского маслихата от 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9/80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при применении специального налогового режима розничного налога по городу Жанаозен" (зарегистрировано в Реестре государственной регистрации нормативных правовых актов под № 4648-12).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