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50af" w14:textId="2475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Актау от 7 апреля 2020 года № 748 и решение Актауского городского маслихата от 30 марта 2020 года № 30/349 "Об установлении льготы по оплате проезда отдельным категориям граждан города Актау на общественном транспорте (кроме такси)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Актау Мангистауской области от 20 декабря 2024 года № 11-07-3026 и решение Актауского городского маслихата Мангистауской области от 20 декабря 2024 года № 18/114. Зарегистрировано Департаментом юстиции Мангистауской области 26 декабря 2024 года № 4758-12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 и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города Актау от 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Актауского городского маслихата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30/349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льготы по оплате проезда отдельным категориям граждан города Актау на общественном транспорте (кроме такси) в городе Актау" (зарегистрировано в Реестре государственной регистрации нормативных правовых актов под №4186)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льготы по оплате проезда отдельным категориям лиц на общественном транспорте (кроме такси) в городе Актау"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льготу по оплате проезда на общественном транспорте (кроме такси) в городе Актау при наличии документа, подтверждающего право на льготу (не более шестидесяти раз в месяц), следующим отдельным категориям лиц: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матерям, имеющим четырех и более совместно проживающих несовершеннолетних детей;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Мангистауской области (города, района);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 детства;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