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3b0" w14:textId="381e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Сырдарьинского районного маслихата от 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мая 2024 года № 96. Зарегистрировано Департаментом юстиции Кызылординской области 6 мая 2024 года № 8519-11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8447-11)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Сырдарьинского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праздничные даты (далее – памятные даты) – профессиональные и иные праздники Республики Казахстан;".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35-летие вывода ограниченного контингента советских войск из Демократической Республики Афганистан ветеранам войны в Афганистане в размере - 10 (десяти) месячных расчетных показателей.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в размере – 680 (шестьсот восемьдесят) месячных расчетных показателей;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680 (шестьсот восемьдесят) месячных расчетных показателей;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60 (шестьдесят) месячных расчетных показателей;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40 (сорок) месячных расчетных показателей;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– 40 (сорок) месячных расчетных показателей;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40 (сорок) месячных расчетных показателей;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40 (сорок) месячных расчетных показателей;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(десяти)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Республики - 25 октября: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6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сопровождающим лиц с инвалидностью первой группы на санаторно-курортное лечение, без учета среднедушевого дохода предоставляется в размере 60 (шестьдесят) месячных расчетных показателей, на основании заявления с приложением документов, указанных в пункте 12 Типовых правил.".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памятным датам и праздничным дням оказывается без истребования заявлений от получателей.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2024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