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5607" w14:textId="b9a5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Жанакорганского района от 19 июня 2015 года № 125 "Об утверждении схемы и порядка перевозки в общеобразовательную школу детей, проживающих в отдаленном населенном пункте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23 февраля 2024 года № 29. Зарегистрировано Департаментом юстиции Кызылординской области 26 февраля 2024 года № 8493-11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Жанакорганского района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общеобразовательную школу детей, проживающих в отдаленном населенном пункте Жанакорганского района" (зарегистрировано в Реестре государственной регистрации нормативных правовых актов за № 5048).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