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a2b2" w14:textId="55da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Аральского районного маслихата от 11 октября 2023 года № 103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210. Зарегистрировано Департаментом юстиции Кызылординской области 19 апреля 2024 года № 8510-11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 (зарегистрировано в Реестре государственной регистрации нормативных правовых актов за № 8455-11)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