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a2b2" w14:textId="55da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Аральского районного маслихата от 11 октября 2023 года № 103 "Об утверждении правил оказания социальной помощи, установления ее размеров и определения перечня отдельных категорий нуждающихся граждан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210. Зарегистрировано Департаментом юстиции Кызылординской области 19 апреля 2024 года № 8510-11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11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Аральского района" (зарегистрировано в Реестре государственной регистрации нормативных правовых актов за № 8455-11)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Аральского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содержание: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праздничные даты (далее – памятные даты) – профессиональные и иные праздники Республики Казахстан;".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35-летие вывода ограниченного контингента советских войск из Демократической Республики Афганистан ветеранам войны в Афганистане в размере - 10 (десяти) месячных расчетных показателей.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435 (четыреста тридцать пять)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435 (четыреста тридцать пять)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Республики - 25 октября: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сопровождающим лиц с инвалидностью первой группы на санаторно-курортное лечение, без учета среднедушевого дохода предоставляется в размере 60 (шестьдесят) месячных расчетных показателей, на основании заявления с приложением документов, указанных в пункте 12 Типовых правил.".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памятным датам и праздничным дням оказывается без истребования заявлений от получателей.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