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852f" w14:textId="6b58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01 февраля 2016 года №53/3 "Об утверждении положения о награждении Почетной грамотой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01.11.2024 №200-28/3, Маслихат г. Кызылорды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01 февраля 2016 года № 53/3 "Об утверждении положения о награждении Почетной грамотой города Кызылорда" (зарегистрировано в Реестре государственной регистрации нормативных правовых актов за № 5358)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Кызылорда,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200-28/3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53/3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Кызылорда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Кызылорда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регулирует порядок награждения Почетной грамотой города Кызылорда и ее вручения.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города Кызылорда (далее - Почетная грамота) является проявлением общественного признания плодотворной деятельности граждан, одним из важных видов моральных стимулов.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внесшие вклад в укрепление дружбы, солидарности и культурных связей между народами;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значительные достижения в экономике, социальной сфере, науке, культуре, образовании, здравоохранении, в воинской, общественной и государственной службе;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активную общественно-политическую и трудовую деятельность;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занимающиеся благотворительной деятельностью;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иные заслуги.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могут быть награждены заслуженные иностранные граждане.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награждение Почетной грамотой не производится.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утери Почетной грамоты дубликат не выдается.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Награждению Почетной грамотой не подлежат лица: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непогашенный или неснятый срок судимости в установленном законодательством порядке на момент выдвижения кандидата;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недееспособным или ограничен дееспособным;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граждане, привлеченные к ответственности за коррупционные правонарушения.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о награждении Почетной грамотой от имени трудовых, творческих коллективов, городского представительного и исполнительных органов, общественных объединений вносят их руководители.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Обращения граждан, самостоятельно выдвинувших свои кандидатуры о награждении Почетной грамотой, не рассматриваются.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документационному обеспечению, связанные с награждением Почетной грамотой, а также учет награжденных граждан ведется коммунальным государственным учреждением "Аппарат акима города Кызылорда" (далее – аппарат акима города).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о награждении Почетной грамотой гражданина или иностранного гражданина направляется в акимат города Кызылорда (далее – городской акимат) с указанием следующих сведений: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(при его наличии);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число, месяц, год рождения;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об образовании;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полное наименование организации в соответствии с уставным или учредительным документом;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работы с полным указанием занимаемой должности на день подачи заявления;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трудовая деятельность, достижения, почетные звания, награды в соответствии с пунктом 3 настоящего Положения.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 пункте 10 настоящего Положения, представляются для рассмотрения в городской акимат не позднее, чем за 12 (двенадцать) рабочих дней до даты награждения.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Несвоевременное представление документов или несоответствие представленных документов пункту 10 настоящего Положения является основанием для оставления ходатайства без рассмотрения.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Поступившее ходатайство о награждении Почетной грамотой в течение 3 (трех) рабочих дней проверяется аппаратом акима города на соответствие пункту 10 настоящего Положения и направляется в комиссию при акиме города Кызылорда по наградам (далее - Комиссия), в состав которой включены депутаты Кызылординского городского маслихата.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рассматривает представленные к награждению Почетной грамотой документы в течение 5 (пяти) рабочих дней и выносит протокольное решение (далее - решение).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представлениям, согласованным решением Комиссии на награждение Почетной грамотой, в течение 2 (двух) рабочих дней составляется совместное распоряжение акима города Кызылорда (далее - аким города) и председателя Кызылординского городского маслихата (далее - председатель маслихата) о награждении Почетной грамотой города Кызылорда, которое подписывается акимом города и председателем маслихата.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города в течение 2 (двух) рабочих дней письменно уведомляет инициатора представления, по которым решением Комиссии не одобрено награждение Почетной грамотой.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Почетная грамота подписывается акимом города и председателем маслихата в течение 2 (двух) рабочих дней.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Вручение Почетной грамоты производится в торжественной обстановке. Почетную грамоту вручает аким города или председатель городского маслихата или их уполномоченные официальные представители.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Почетная грамота должна быть следующего описания: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состоит из папки и вкладыша;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папка изготавливается из баладека темно-синего цвета. На обложке папки расположен Герб Республики Казахстан (далее - Герб). Под гербом золотистым цветом надписи "ҚҰРМЕТ ГРАМОТАСЫ" и "ПОЧЕТНАЯ ГРАМОТА".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вкладыши папки белого цвета, края окаймлены орнаментом казахского народа светло-коричневого цвета.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уровне одной четверти высоты размера вкладыша в центре расположен Герб. Под Гербом на левой накладке имеется надпись "ҚҰРМЕТ ГРАМОТАСЫ", под Гербом на правой накладке - надпись "ПОЧЕТНАЯ ГРАМОТА" золотистого цвета;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вкладыше имеется место для текста награждения, подписи и печати акима города и председателя маслихата.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