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3b97" w14:textId="3ad3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ызылорди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3 февраля 2024 года № 130-16/9. Зарегистрировано Департаментом юстиции Кызылординской области 26 февраля 2024 года № 8491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Кызылординского городск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Кызылординского городского маслихата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8-2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" (зарегистрировано в Реестре государственной регистрации нормативных правовых актов за № 5506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Кызылординского городского маслихата от 29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13-17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ызылординского городского маслихата от 6 апреля 2016 года № 8-2/2 "Об утверждении правил проведения раздельных сходов местного сообщества"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