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079b" w14:textId="8a30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пестицидов, биоагентов (энтомофагов) и нормы субсидий на 1 литр (килограмм, грамм, штук) пестицидов, биоагентов (энтомофагов) по Кызылординской области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22 июля 2024 года № 123. Зарегистрировано Департаментом юстиции Кызылординской области 24 июля 2024 года № 8533-11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(зарегистрировано в Реестре государственной регистрации нормативных правовых актов за № 20209) акимат Кызылординской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пестицидов, биоагентов (энтомофагов) и нормы субсидий на 1 литр (килограмм, грамм, штук) пестицидов, биоагентов (энтомофагов) по Кызылординской области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Кызылординской области.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 №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 по Кызылординской области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субсидируемых пестицидов, биоагентов (энтомофагов)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СЕРП,водорастворимый концентрант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водной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водной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суспензионный концентрат.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водной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водной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водорастворимый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водорастворимый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препараты, имеющие государственную регистрацию двойного назначения и используемые как гербицид и десикант;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препараты, имеющие государственную регистрацию двойного назначения и используемые как инсектицид и как препараты, разрешенные для применения против вредителей запасов на предприятиях в системе хлебопродуктов;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 как инсектицид и фунгицид;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 как инсектицид и препарат для предпосевной обработки.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