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d89c" w14:textId="0aad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26 сентября 2024 года № 64/04. Зарегистрировано в Департаменте юстиции Карагандинской области 1 октября 2024 года № 6661-09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от 13 августа 2015 года № 28/02 "Об утверждении схемы и порядка перевозки в общеобразовательные школы детей, проживающих в отдаленных населенных пунктах Шетского района" (зарегистрировано в Реестре государственной регистрации нормативных правовых актов за №3409).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