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8d2" w14:textId="7595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населению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2024 года № 10/101. Зарегистрировано в Департаменте юстиции Карагандинской области 5 апреля 2024 года № 6584-09.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населению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Шетского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№10/101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Шетском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Шетском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Шетского района"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Шетского районного маслихата Карагандинской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24/216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Шетского района на соответствующий финансовый год.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10/101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 некоторых решений Шетского районного маслихата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8-17-133).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16 августа 2016 года №6/61 "О внесении изменений в решение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1933).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4 апреля 2013 года №12/115 "О внесении изменений и дополнения в решение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2315).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12 июня 2014 года №23/201 "О внесении изменения в решение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2673).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12 апреля 2016 года №2/17 "О внесении изменения в решение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3780).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10 октября 2017 года №16/128 "О внесении дополнения и изменения в решение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4424).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19 июля 2018 года №22/197 "О внесении дополнений и изменения в решение II сессии Шетского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4893).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27 марта 2020 года №37/340 "О внесении изменения в решение II сессии Шетского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5777).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26 февраля 2021 года №2/20 "О внесении изменений в решение II сессии Шетского районного маслихата от 12 апреля 2012 года №2/22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6240).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