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2f125" w14:textId="cf2f1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Актогайском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Карагандинской области от 24 января 2024 года № 121. Зарегистрировано в Департаменте юстиции Карагандинской области 30 января 2024 года № 6550-09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социальной и медико-педагогической коррекционной поддержке детей с ограниченными возможностями", Актогайский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Актогайском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"О возмещении затрат" от 27 июня 2014 года № 216 (зарегистрировано в Реестре государственной регистрации нормативных правовых актов под № 2681).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января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Актогайском районе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Актогайском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под № 22394) (далее - Правила возмещения затрат).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программ" Актогайского района на основании справки из учебного заведения, подтверждающей факт обучения ребенка с инвалидностью на дому.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 из числа детей с инвалидностью по индивидуальному учебному плану равен трем месячным расчетным показателям на каждого ребенка с инвалидностью ежемесячно на учебный год.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