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7e1" w14:textId="8990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13 июля 2020 года № 66/708 "О специализированных местах для организации и проведения мирных собраний и границах прилегающих территорий, в которых запрещено проведение пикетирования на территории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14 марта 2024 года № 16/155. Зарегистрировано в Департаменте юстиции Карагандинской области 15 марта 2024 года № 6573-09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июля 2020 года № 66/708 "О специализированных местах для организации и проведения мирных собраний и границах прилегающих территорий, в которых запрещено проведение пикетирования на территории Абайского района" (зарегистрировано в Реестре государственной регистрации нормативных правовых актов под № 5951)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66/708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Абайском районе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Абайском районе: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площадка по периметру дороги напротив дома № 11 микрорайона 3 города Абай. Рекомендуемая норма предельной заполняемости – 500 человек;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зданием районного Дома культуры, расположенного по адресу: город Абай, улица Абая, 23а. Рекомендуемая норма предельной заполняемости – 2000 человек;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перед зданием Дома культуры "Энергетик", расположенного по адресу: поселок Топар, улица Казыбек би, 5. Рекомендуемая норма предельной заполняемости – 1000 человек;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маршруты шествий и демонстраций в Абайском районе: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Шерубай батыра города Абай от пересечения улиц Сакена Сейфуллина и Шерубай батыра до пересечения улиц Шерубай батыра и Алии Молдагуловой;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Динмухамеда Кунаева поселка Топар от пересечения улиц Казыбек би и Динмухамеда Кунаева до пересечения улиц Гагарина и Динмухамеда Кунаева.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66/708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на которых запрещено проведение пикетирования в Абайском районе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границы проведения пикетирования на расстоянии не менее 800 метров от прилегающих территорий следующих объектов Абайского района: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