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dd0a0" w14:textId="f0dd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Шахтинского городского маслихата от 20 июля 2020 года № 1742/40 "О специализированных местах для организации и проведения мирных собраний и границах, прилегающих территорий, в которых запрещено проведение пикетирования на территории города Шахтинска"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27 марта 2024 года № 322/9. Зарегистрировано в Департаменте юстиции Карагандинской области 1 апреля 2024 года № 6576-09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от 20 июля 2020 года № 1742/40 "О специализированных местах для организации и проведения мирных собраний и границах, прилегающих территорий, в которых запрещено проведение пикетирования на территории города Шахтинска" (зарегистрировано в Реестре государственной регистрации нормативных правовых актов под № 5966)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1742/40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проведения пикетирования на расстоянии не менее 800 метров от прилегающих территорий следующих объектов города Шахтинска: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массовых захоронений;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железнодорожного, водного, воздушного и автомобильного транспорта и прилегающих к ним территориях;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железнодорожные сети, магистральные трубопроводы, национальные электрические сети, магистральные линии связи и прилегающие к ним территории.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