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c27a" w14:textId="69ec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Балхаш от 23 мая 2022 года № 23/01 "О расширении категории получателей услуг инватакси"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23 мая 2024 года № 24/02. Зарегистрировано в Департаменте юстиции Карагандинской области 27 мая 2024 года № 6603-09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23 мая 2022 года №23/01 "О расширении категории получателей услуг инватакси" (зарегистрировано в Реестре государственной регистрации нормативных правовых актов под №28263),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лиц с инвалидностью автомобильным транспортом, утвержденных приказом исполняющего обязанности Министра транспорта и коммуникаций Республики Казахстан от 1 ноября 2013 года №859 "Об утверждении Правил оказания услуг по перевозке лиц с инвалидностью автомобильным транспортом (зарегистрировано в Реестре государственной регистрации нормативных правовых актов под №8950) акимат города Балхаша ПОСТАНОВЛЯЕТ:";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