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f37b" w14:textId="3acf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Карагандинской области от 12 марта 2013 года № 14/05 и решение Карагандинского областного маслихата от 28 марта 2013 года № 141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20 июня 2024 года № 39/01 и решение Карагандинского областного маслихата от 20 июня 2024 года № 182. Зарегистрировано в Департаменте юстиции Карагандинской области 24 июня 2024 года № 6614-09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марта 2013 года №14/05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28 марта 2013 года №141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области" (зарегистрирован в Реестре государственной регистрации нормативных правовых актов за № 2317)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2013 года № 14/05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141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и использования в зависимости от местных условий и особенностей использования указанных земель, предоставляемых в собственность или землепользование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которые могут находиться на праве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 или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(фермерского) хозяйства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и его аффилированных лиц для ведения сельскохозяйственного производства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