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ffe1" w14:textId="55c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субсидирование развития семеноводства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февраля 2024 года № 11/01. Зарегистрировано в Департаменте юстиции Карагандинской области 27 февраля 2024 года № 6563-09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субсидирование развития семеноводства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развития семеноводства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