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2da" w14:textId="4fb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февраля 2024 года № 144. Зарегистрировано в Департаменте юстиции Карагандинской области 27 февраля 2024 года № 6561-09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 (зарегистрировано в Реестре государственной регистрации нормативных правовых актов под № 6384-09)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Карагандинской области, путем установления социальной поддержки в виде единовременной выплаты медицинским и фармацевтическим работникам";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а так же в города районного и областного значения Карагандинской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социальной поддержки медицинским и фармацевтическим работникам, направленным для работы в сельскую местность и поселки, а также в города районного и областного значения Карагандинской области, определяют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а так же в города районного и областного значения.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а также в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а также в города районного и областного значения.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а так же в города районного и областного значения.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а так же в города районного и областного значения в следующих в размерах: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акушер-гинеколог, врач педиатр, врач общей практики, анестезиолог-реаниматолог (взрослый и детский),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офтальмолог, медицинская сестра - 3 000 000 (три миллиона)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 - 1 500 000 (полтора миллиона)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а также в города районного и областного значения, претендующие на получение социальной поддержки.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и документы (копию удостоверения личности, копию диплома о высшем или среднем образовании, копию трудовой книжки, копию приказа о принятии на работу в государственную медицинскую организацию), предоставляемые в уполномоченный орган, рассматриваются в течение 15 календарных дней.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сельских округах, находящихся на территории города Караганды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органа, а также заключения трудового договора с работником.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а также в городах районного и областного значения, право на получение социальной поддержки за работником сохраняется.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