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4f67" w14:textId="dc64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29 мая 2024 года № 25-104. Зарегистрировано Департаментом юстиции области Жетісу 31 мая 2024 года № 218-19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от 4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 (зарегистрировано в Реестре государственной регистрации нормативных правовых актов под № 189584)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Коксуского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