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f44f" w14:textId="635f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Алакольского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16 февраля 2024 года № 62. Зарегистрировано Департаментом юстиции области Жетісу 19 февраля 2024 года № 143-19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Алакольского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от 16 февраля 2024 года № 62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Алакольского района признаваемых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Алакольского района Алматинской области 05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схем перевозки в общеобразовательные школы детей, проживающих в отдаленных населенных пунктах Алакольского района" (зарегистрировано в Реестре государственной регистрации нормативных правовых актов за № 106531);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Алакольского района Алматинской области 27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110870);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Алакольского района Алматинской области 27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111680).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