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3f3" w14:textId="543b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22 февраля 2024 года № 97. Зарегистрировано Департаментом юстиции области Жетісу 22 февраля 2024 года № 16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суского района ПОСТО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2 февраля 2024 года № 9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Аксуского района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ксуского район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и образования" (зарегистрировано в Реестре государственной регистрации нормативных правовых актов за № 4059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ксуского район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61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ксуского район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 и лиц, состоящих на учете службы пробации" (зарегистрировано в Реестре государственной регистрации нормативных правовых актов за № 406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