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443d" w14:textId="ba34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15 декабря 2022 года № 98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20 марта 2024 года № 88. Зарегистрировано Департаментом юстиции области Жетісу 27 марта 2024 года № 183-19. Утратило силу постановлением акимата области Жетісу от 30 июля 2025 года № 234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Жетісу от 30.07.2025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Жетісу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от 15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 в Реестре государственной регистрации нормативных правовых актов №174613)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20 марта 2024 года № 88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соревнований по видам спорта, игровым видам спорта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клубных команд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виды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Летние и зимние Олимпийские игры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Юношеские Олимпийские игры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Чемпионат Мира среди взрослых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взрослых, Спартакиада Республики Казахстан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Неолимпийские виды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кочевников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 Сурдлимпийские виды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Сурдлимпийские и Паралимпийские игры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Паралимпийские и Сурдлимпийские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Юношеские Олимпийские игры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Чемпионат Мира среди взрослых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взрослых, Спартакиада Республики Казахстан, Параолимпийские игры Респбулики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