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cc47" w14:textId="8ccc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Улытауском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5 марта 2024 года № 108. Зарегистрировано в Департаменте юстиции области Ұлытау 13 марта 2024 года № 110-20. Утратило силу решением Улытауского районного маслихата области Ұлытау от 27 января 2026 года № 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Улытауского районного маслихата области Ұлытау от 27.01.2026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Улытауском районе с 4% на 2%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