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81f6" w14:textId="fb5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области Ұлытау от 26 июня 2024 года № 35. Зарегистрировано в Департаменте юстиции области Ұлытау 16 июля 2024 года № 136-20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в городе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Каражал.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Каражал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Ыкыласа Дукенова и Сайдалы Сары 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квартал, в районе коммунального государственного учреждения "Общеобразовательная школа № 7" отдела образования города Каражал управления образования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 № 22, в районе коммунального государственного казенного предприятия "Культурно-досуговый центр поселка Жайрем"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дом № 19а, в районе коммунального государственного учреждения "Общеобразовательная школа № 11" отдела образования города Каражал управления образования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Маркса, дом № 3-2а, бывшее здание филиала коммунального государственного учреждения "Общеобразовательная школа № 7" государственного учреждения отдела образования города Каражал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Атасуйская, дом № 2, в районе коммунального государственного учреждения "Общеобразовательная школа № 6" отдела образования города Каражал управления образования области Ұлытау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