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9328" w14:textId="0499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Сатпаевского городского маслихата от 28 февраля 2024 года № 107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августа 2024 года № 143. Зарегистрировано в Департаменте юстиции области Ұлытау 9 сентября 2024 года № 146-20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Сатпаев" от 28 февраля 2024 года № 107 (зарегистрировано в Реестре государственной регистрации нормативных правовых актов под № 106-20)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указанного решения изложить в новой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15 февраля – День вывода ограниченного контингента советских войск из Демократической Республики Афганистан: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300 000 (триста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300 000 (триста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– 300 000 (триста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300 000 (триста тысяч)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300 000 (триста тысяч)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50 000 (пятьдесят тысяч) тенге;";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следующим отдельным категориям нуждающихся граждан оказывается единовременно и периодически: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 по причине ущерба ему либо его имуществу вследствие стихийного бедствия или пожара – единовременно в размере 100 (сто) месячных расчетных показателей без учета среднедушевого дохода. Срок обращения за социальной помощью – не позднее трех месяцев с момента возникновения ситуации;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лицу (семье) в связи с ограничением жизнедеятельности вследствие социально значимых заболеваний и заболеваний, представляющих опасность для окружающих: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"туберкулез" в период амбулаторного лечения – 1 раз в год без учета среднедушевого дохода в размере 30 (тридцать) месячных расчетных показателей;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наличием социально значимого заболевания "злокачественные новообразования" и состоящим на диспансерном учете – 1 раз в год без учета среднедушевого дохода в размере 30 (тридцать) месячных расчетных показателей;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 и состоящим на диспансерном учете – 1 раз в год без учета среднедушевого дохода в размере 30 (тридцать) месячных расчетных показателей;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инфицированных вирусом иммунодефицита человека, состоящим на диспансерном учете –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освободившимся из мест лишения свободы и находящимся на учете службы пробации – единовременно в размере 15 (пятнадцать) месячных расчетных показателей без учета среднедушевого дохода. Срок обращения за социальной помощью – не позднее шести месяцев с момента возникновения ситуации;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сопровождающим лиц с инвалидностью первой группы на санаторно-курортное лечение, в соответствии с индивидуальной программой абилитации и реабилитации лица с инвалидностью, на оплату стоимости пребывания в санаторно-курортной организации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Типовых правил, и подтверждающих документов о получении санаторно-курортного лечения (акт о получении санаторно-курортного лечения, счет-фактура) – 1 раз в год в размере 70 (семьдесят) процентов от гарантированной суммы без учета среднедушевого дохода;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первой, второй групп, получающим специальные социальные услуги на дому, и лицам, неспособным к самообслуживанию в связи с преклонным возрастом, получающим специальные социальные услуги на дому – 1 раз в год в размере 12 (двенадцать) месячных расчетных показателей без учета среднедушевого дохода;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сиротам и детям, оставшимся без попечения родителей – 1 раз в год в размере 12 (двенадцать) месячных расчетных показателей без учета среднедушевого дохода.";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и памятным датам оказывается без истребования заявлений от получателей.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указанного решения дополнить абзацем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300 000 (триста тысяч) тенге;".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