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71b" w14:textId="ce4e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Жезказган от 17 февраля 2021 года № 06/01 "Об утверждении Правил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1 июля 2024 года № 30/01. Зарегистрировано в Департаменте юстиции области Ұлытау 9 июля 2024 года № 134-20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"Об утверждении Правил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Жезказган" от 17 февраля 2021 года №06/01 (зарегистрировано в Реестре государственной регистрации нормативных правовых актов за №6199)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государственным служащим государственного учреждения "Аппарат акима города Жезказган" и исполнительных органов, финансируемых из бюджета города Жезказган, применяются следующие поощрения: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 одно и то же отличие государственному служащему может быть применена только одна из форм поощрений,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только один раз с указанием конкретных заслуг в акте государственного органа.".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