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71e1" w14:textId="bab7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5 августа 2024 года № 49/01. Зарегистрировано в Департаменте юстиции области Ұлытау 7 августа 2024 года № 138-20.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 субсидий на 1 литр (килограмм, грамм, штук) пестицидов, биоагентов (энтомофагов)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 в виде 2 - 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2 - 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2 - 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в виде диметиламинной, калиевой и натриевой солей,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–Р - 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P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P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P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240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масляно-водная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ГОРИЗОН, 080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коллоидный 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–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680 грамм/килограмм + метсульфурон - 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масляно-водная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масляно-водная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масляно-водная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масляно-водная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масляно-водная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140 грамм/литр + клодинафоп - пропаргил, 90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- антидот,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ЕА/мл,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–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45 грамм/литр + клоквинтоцет - 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натрий, 1,0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50 грамм/литр + тиенкарбазон - 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–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– этил, 90 грамм/литр + клодинафоп – пропаргил, 90 грамм/литр + мефенпир –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– п - 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(2 - 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тифенсульфурон - 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200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 32,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флорсулам,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тефилсульфурон-метил, 60 грамм/килограмм + флорсулам,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флуросипиря,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(сложный 2-этилгексиловый эфир), 418 грамм/литр + флорасулам, 12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грамм/литр + 2,4-Д кислота (сложный 2-этилгексиловыйэфир),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104 грамм/килограмм, трибенурон-метил,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эфира,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 250,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+пираклостробин,150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 - 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 48 %,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210 грамм/литр + бета – цифлутрин,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 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– 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МОВЕНТО ЭНЕРДЖИ,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100 грамм/литр + лямбда - 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0.005%,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 как гербицид и десикант;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 как инсектицид и фунгицид;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 как инсектицид и препарат для предпосевной обработки;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препараты, имеющие государственную регистрацию двойного назначения и используемые как протравитель и фунгицид.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