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b26" w14:textId="6e8a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Жуалынскому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марта 2024 года № 19-6. Зарегистрированы Департаментом юстиции Жамбылской области 2 апреля 2024 года № 5188-08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-статьи 696-3 Кодекса Республики Казахстан "О налогах и других обязательных платежах в бюджет" (Налоговый кодекс),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Жуалынском районе с 4% на 2% по доходам, полученным (подлежащим получению) за налоговый период.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Жуалынского районного маслихата от 11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Жуалынскому району" (зарегистрировано в Реестре государственной регистрации нормативных правовых актов за № 5132).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