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197a" w14:textId="ab81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Жуалынскому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29 марта 2024 года № 19-6. Зарегистрированы Департаментом юстиции Жамбылской области 2 апреля 2024 года № 5188-08. Утратило силу решением Жуалынского районного маслихата Жамбылской области от 22 декабря 2025 года № 58-6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Жуалынского районного маслихата Жамбылской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58-6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-статьи 696-3 Кодекса Республики Казахстан "О налогах и других обязательных платежах в бюджет" (Налоговый кодекс), Жуалынский районный маслихат РЕШИЛ: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Жуалынском районе с 4% на 2% по доходам, полученным (подлежащим получению) за налоговый период.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Жуалынского районного маслихата от 11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понижении размера ставки налогов при применении специального налогового режима розничного налога по Жуалынскому району" (зарегистрировано в Реестре государственной регистрации нормативных правовых актов за № 5132).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