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2d78" w14:textId="7862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Жамбылского областного маслихата от 25 сентября 2015 года № 40-13 "Об определении перечня социально значимых сообщений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28 июня 2024 года № 15-7. Зарегистрированы Департаментом юстиции Жамбылской области 3 июля 2024 года № 5217-08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решения Жамбылского областного маслихата от 25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40-13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социально значимых сообщений Жамбылской области" (Зарегистрировано в Реестре государственной регистрации нормативных правовых актов под № 2808) внести следующие дополнения: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социально значимых сообщений Жамбылской области определенный приложением указанного решения дополнить следующими пунктами: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Межрайонные сообщения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Ойык-Аккум-Тараз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Мойынкум-Тараз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Аса-Кумтиын-Орнек-Кумсуат-Тогызтарау-Жанаоткел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Жамбылского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