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5191" w14:textId="15d5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Урджарского района от 21 сентября 2018 года № 454 "Об утверждении схемы пастбищеоборотов на основании геоботанического обследования пастбищ по Урджарскому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19 ноября 2024 года № 256. Зарегистрировано Департаментом юстиции области Абай 20 ноября 2024 года № 371-18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акимата от 21 сентября 2018 года № 454 "Об утверждении схемы пастбищеоборотов на основании геоботанического обследования пастбищ по Урджарскому району" (зарегистрировано в Реестре государственной регистрации нормативных правовых актов под № 5-18-176).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