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59ba" w14:textId="d515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2024 года № 10/206-VIII. Зарегистрировано Департаментом юстиции области Абай 16 января 2024 года № 210-18.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награждении Почетной грамотой Жарминского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"Об утверждении положения о награждении Почетной грамотой Жарминского района" 16 июля 2019 года № 36/296-VІ (зарегистрировано в Реестре государственной регистрации нормативных правовых актов под № 6081).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10/206-VIІI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Жарминского района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Жарминского района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определяет порядок представления к награждению Почетной грамотой Жарминского района (далее – Почетная грамота).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по награждению Почетной грамотой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Жарминского района (далее – Почетная грамота) награждаются граждане района, в знак признания их заслуг за значительные достижения в экономике, социальной сфере, науке, культуре и образовании, здравоохранении, в укреплении законности и правопорядка, в сфере оказания услуг, в охране окружающей среды, воспитании молодежи, физической культуры и спорта, в воинской, общественной, государственной службе и самоуправлении, за плодотворную работу по укреплению дружбы, солидарности между народами и культурных связей, занимающиеся благотворительной деятельностью, за активную общественно-политическую и трудовую деятельность.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могут быть награждены Почетной грамотой следующие лица: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имеющие судимость, которая не погашена или не снята в установленном законодательством порядке на момент награждения;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признанные судом недееспособными, либо ограниченно дееспособными;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признанные судом виновным в совершении коррупционного преступления и (или) коррупционного правонарушения,.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награжденные Почетной грамотой района за последние 5 лет.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Почетной грамоты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Почетная грамота представляет собой папку синего цвета с изображением на лицевой стороне золотистым цветом Герба и надписью заглавными буквами на государственном языке "ЖАРМА АУДАНЫНЫҢ ҚҰРМЕТ ГРАМАТАСЫ" и на русском языке "ПОЧЕТНАЯ ГРАМОТА ЖАРМИНСКОГО РАЙОНА" со вкладышем. Вкладыш изготавливается типографическим способом в развернутом виде из плотной лощеной бумаги формата A3.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лицевой стороне вкладыша располагается изображение Герба золотистым цветом, с надписью заглавными буквами на государственном языке "ЖАРМА АУДАНЫНЫҢ ҚҰРМЕТ ГРАМАТАСЫ" и на русском языке "ПОЧЕТНАЯ ГРАМОТА ЖАРМИНСКОГО РАЙОНА". С внутренней стороны вкладыша по сторонам нанесен орнамент золотистого цвета, на левой стороне на государственном, на правой стороне на русском языках указываются фамилия, имя, отчество и заслуги награждаемого. Почетная грамота заверяется подписями акима района и председателем районного маслихата.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награждения Почетной грамотой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Представление о награждении Почетной грамотой направляется в акимат района, в котором указываются фамилия, имя, отчество, число, месяц, год рождения, сведения об образовании, о месте работы и занимаемой должности, общий стаж работы в отрасли, в соответствующей организации по соответствующей профессии или должности, о достижениях и об имеющихся наградах и званиях.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о награждении Почетной грамотой (с подписью и печатью руководителя соответствующей организации) от имени трудовых, творческих коллективов, районных представительных и исполнительных органов, общественных объединений вносят их руководители.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Поступившие документы по награждению Почетной грамотой для предварительного рассмотрения и подготовки предложений по награждению в течении 3 рабочих дней с момента поступления представления направляются в комиссию при акиме района по награждениям (далее - Комиссия). Срок рассмотрения Комиссией представления по награждению составляет не более 15 календарных дней с момента поступления.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предоставляется в аппарат акима района в течении 3 рабочих дней со дня рассмотрения.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Основанием для отрицательного заключения Комиссии является не соответствие награждаемого лица к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Положения.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награждении Почетной грамотой принимается акимом района и председателем районного маслихата (или лиц, исполняющих их обязанности) в течении 5 рабочих дней со дня поступления положительного заключения Комиссии путем издания совместного распоряжения.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Вручение Почетной грамоты производится в торжественной обстановке. Почетную грамоту вручает аким района или председатель районного маслихата либо иное лицо по их поручению.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"Аппарат акима Жарминского района области Абай" реализует мероприятия по документационному обеспечению, а также по учету лиц, награжденных Почетной грамотой.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