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602e" w14:textId="13a6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Бородулихинском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области Абай от 19 декабря 2024 года № 366. Зарегистрировано Департаментом юстиции области Абай 23 декабря 2024 года № 393-18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под № 11148), акимат Бородулихинского района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Бородулихинском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Бородулихинского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Бородулихинского района области Абай.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Бородулихинском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 ления торговой деятельнос 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 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Бородулиха, по улице Тәуелсіздік, 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метров от кафе "Аян"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Михайличенково, по улице Абая Кунанбаева,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от магазина "Удача"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Бель-Агач, по улице Орталық, 78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метров от магазина "Болашак"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Зенковка, по улице Дружбы, 3/1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"Тулпар"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Коростели, по улице Бакинская, 13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 от ТОО "Коростелевское"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Аул, по улице 1 Мая,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зданием АО "Казпочта" и магазином "Айгерим"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Дмитриевка, по улице Кирова,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магазина "Максим"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Зубаир, по улице Акжол, 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сельским акиматом и школой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Жерновка, по улице Кирова,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сельским акиматом и сельским клубом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Жезкент, по улице Молодежная, 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 от рынка "Көктем"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 по улице Ленина, 33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парком и сельским клубом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Уба-Форпост, по улице Ленина,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 от школы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Песчанка, по улице Достык, 5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от магазина "Елена";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Жарбулак, по улице Мостовой, 3/1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от магазина "Көктем"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Новопокровка, по улице Тәуелсіздік, 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кафе "Батима" и сельским акиматом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Новая Шульба, по улице Гагарина,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 от магазина "Мираж"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Ивановка, по улице Молодежная,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 от магазина "Угловой"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Камышенка, по улице Мира,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сельским акиматом и магазином "Семья"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Переменовка, по улице Болашак, 55б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от магазина "Айназ-2";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Андроновка, по улице Ивановская, 21/1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 от школы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Орловка, по улице Победы,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от магазина "Ольга"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Петропавловка, по улице Агиманова,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от магазина "Томирис"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Шелехово, по улице Школьная, 40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 от сельского акимата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Буркотово, по улице Школьная, 1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сельским акиматом и магазином "Венера"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Сахновка, по улице Молодежное,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 от магазина "Александра"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Бородулихинского района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области Абай от 22 февраля 2023 года № 57 "Об определении и утверждении мест размещения нестационарных торговых объектов в Бородулихинском районе" (зарегистрировано в Реестре государственной регистрации нормативных правовых актов под № 29-18);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области Абай от 28 марта 2024 года № 89 "О внесении изменения в постановление акимата Бородулихинского района от 22 февраля 2023 года №57 "Об определении и утверждении мест размещения нестационарных торговых объектов в Бородулихинском районе" (зарегистрировано в Реестре государственной регистрации нормативных правовых актов под № 251-18).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