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ad2c" w14:textId="726a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Курчатовского городского маслихата от 23 ноября 2018 года № 26/198-VI "О корректировке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21 февраля 2024 года № 15/91-VIII. Зарегистрировано Департаментом юстиции области Абай 26 февраля 2024 года № 222-18.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корректировке базовых ставок земельного налога" от 23 ноября 2018 года № 26/198-VI (зарегистрировано в Реестре государственной регистрации нормативных правовых актов за № 5-3-133).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