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0f78" w14:textId="f330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городе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7 марта 2024 года № 22/125-VIII. Зарегистрировано Департаментом юстиции области Абай 13 марта 2024 года № 233-18.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 города Семей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городе Семей с 4% на 3% по доходам, полученным (подлежащим получению) за налоговый период.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Семей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