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adff" w14:textId="9c4a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Семей от 17 июля 2020 года № 54/394-VI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городу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16 февраля 2024 года № 21/119-VIII. Зарегистрировано Департаментом юстиции области Абай 28 февраля 2024 года № 225-18.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17 июля 2020 года № 54/394-VI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городу Семей" (зарегистрирован в Реестре государственной регистрации нормативных правовых актов № 7450)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города Семей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21/119-VIII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городе Семей, в которых запрещено проведение пикетирования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границы проведения пикетирования на расстоянии не менее 800 метров от прилегающих территорий следующих объектов города Семей: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 транспорта;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