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00a2" w14:textId="3a20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Шымкент от 19 марта 2024 года № 14/123-VIII "Об утверждении Правил оказания социальной помощи, установления размеров и определения перечня отдельных категорий нуждающихся граждан в городе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12 декабря 2024 года № 23/200-VIII. Зарегистрировано в Департаменте юстиции города Шымкент 24 декабря 2024 года № 225-17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"Об утверждении Правил оказания социальной помощи, установления размеров и определения перечня отдельных категорий нуждающихся граждан в городе Шымкент" от 19 марта 2024 года №14/123-VIII (зарегистрировано в Реестре государственной регистрации нормативных правовых актов под № 202-17) следующее изменение:.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23/200-VIII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№14/123-VІІІ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города Шымкент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города Шымкент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Типовыми правилами оказания социальной помощи, установления ее размеров и определения перечня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(зарегистрировано в Реестре государственной регистрации нормативных правовых актов за № 183871)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оказания социальной помощи, установления размеров и определения перечня отдельных категорий нуждающихся граждан города Шымкент.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разработаны акиматом города Шымкент (далее – акимат) и внесены на утверждение в маслихат города Шымкент (далее – маслихат).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понятия: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Шымкент,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"Управление занятости и социальной защиты города Шымкент",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акима города Шымкент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Социальная помощь предоставляется гражданам, зарегистрированным и постоянно проживающим в городе Шымкент, за исключением социальной помощи, оказываемой по основаниям, указанным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получателей, предельные размеры социальной помощи, сроки обращения за социальной помощью отдельным категориям нуждающихся граждан устанавливаются акиматом и утверждаются настоящими Правилами.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освобождение из мест лишения свободы, нахождение на учете службы пробации.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комиссии при вынесении заключения о необходимости оказания социальной помощи руководствуются перечнем оснований для отнесения граждан к категории нуждающихся,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праздничным дням и памятным датам размер социальной помощи для отдельно взятой категории получателей устанавливается в едином размере маслихатом по согласованию с акиматом.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Перечень категорий получателей социальной помощи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категорий получателей социальной помощи: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ветераны Великой Отечественной войны,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ветераны боевых действий на территории других государств,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ветераны, приравненные по льготам к ветеранам Великой Отечественной войны,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ветераны труда, указанные в подпунктах 1), 2), 3),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получатели пенсионных выплат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дети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жертвы политических репрессий, лица пострадавшие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многодетные матери, награжденные подвесками "Алтын алқа", "Күміс алқа" или получившие ранее звание "Мать-героиня", награжденные орденами "Материнская слава" І и II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дети-сироты и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больные заразной формой туберкулеза;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дети, имеющие злокачественные новообразования;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лица, страдающие синдромом приобретенного иммунодефицита, вызванным вирусом иммунодефицита человека (ВИЧ), инфицированные по вине медицинских работников и работников в сфере социально-бытовых услуг, а также родители или законные представители детей с заболеванием, вызванным вирусом иммунодефицита человека (ВИЧ);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лица, которым инвалидность установлена вследствие ядерных испытаний, а также лица, участвовавшие непосредственно в ядерных испытаниях,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граждане (семьи), пострадавшие вследствие стихийного бедствия (причинение ущерба гражданину (семье) либо его имуществу);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граждане (семьи), пострадавшие вследствие пожара (причинение ущерба гражданину (семье) либо его имуществу).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Перечень праздничных дней и памятных дат, а также размеры социальной помощи для отдельно взятых категорий получателей к праздничным дням и памятным датам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1 раз в год в виде денежных выплат следующим категориям граждан: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боевых действий на территории других государств,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– в размере 45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І и ІІ степени – в размере 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о чернобыльской катастрофе – 26 апреля: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их детям, инвалидность которых генетически связана с радиационным облучением одного из родителей – в размере 45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 – в размере 45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в размере 45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–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войны, за исключением лиц, указанных в абзацах втором и третьем подпункта 3) настоящего пункта – в размере 45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542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труда, указанные в подпунктах 3),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– в размере 15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- 31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за исключением лиц, указанных в подпункте 10) настоящего пункта – в размере 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закрытия Семипалатинского испытательного ядерного полигона - 29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ядерных испытаний, а также лицам, участвовавшим непосредственно в ядерных испытаниях, других радиационных катастроф и аварий на объектах гражданского или военного назначения, за исключением лиц, указанных в подпункте 3) настоящего пункта – в размере 45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– в размере 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детям-сиротам, детям, оставшимся без попечения родителей – в размере 20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пожилых людей –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исключением лиц, указанных в абзаце четвертом подпункта 3) настоящего пункта – в размере 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достигшие 70 лет и старше – в размере 3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жертвам политических репрессий за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– в размере 65 МРП.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Перечень отдельных категорий получателей и размеры социальной помощи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в виде денежных выплат оказывается следующим отдельным категориям нуждающихся граждан: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пострадавшим вследствие стихийного бедствия, предельный размер социальной помощи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гражданину (семье) либо его имуществу – 400 МРП на семью, либо на гражданина в случае отсутствия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членов семьи – 100 МРП на каждого погибшего члена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пожара, предельный размер социальной помощи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гражданину (семье) либо его имуществу – 400 МРП на семью, либо на гражданина в случае отсутствия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членов семьи – 100 МРП на каждого погибшего члена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единовременно, независимо от доходов лица (членов семьи).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больным заразной формой туберкулеза – в размере 10 МРП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детям, имеющим злокачественные новообразования – в размере 10 МРП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страдающим синдромом приобретенного иммунодефицита, вызванным вирусом иммунодефицита человека (ВИЧ), инфицированным по вине медицинских работников и работников в сфере социально-бытовых услуг, а также родителям или законным представителям детей с заболеванием, вызванным вирусом иммунодефицита человека (ВИЧ) – в размере 24 МРП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социальная помощь в виде предоставления путевки на санаторно-курортное лечение, предельный размер которой составляет 40 МРП, за исключением лиц с инвалидностью, которым санаторно-курортное лечение предоставляется в соответствии с индивидуальной программой абилитации и реабилитации лица с инвалидностью, предоставляется в порядке очередности: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жертвам политических репрессий за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пенсионных выплат по возрасту.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стоимости проезда до места прохождения санаторно-курортного лечения и обратно производится за счет собственных средств получателя санаторно-курортного лечения.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заявителю один раз в календарный год, согласно очередности.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социальная помощь в виде подписки на официальные периодические печатные издания в размере 1,5 МРП один раз в полугодие, предоставляется: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социальная помощь в виде ежемесячных денежных выплат в размере 2 МРП предоставляется одиноким пожилым лицам старше 80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заявителю ежемесячно, начиная с месяца, следующего за месяцем обращения.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социальная помощь в виде ежемесячных денежных выплат в размере 5 МРП предоставляется: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 детям с инвалидностью первой, второй группы с нарушением опорно-двигательного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 с нарушением опорно-двигательного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заявителю ежемесячно, начиная с месяца, следующего за месяцем обращения.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социальная помощь в виде возмещения стоимости пребывания в санаторно-курортной организации в размере 40 МРП, предоставляется лицу (индивидуальному помощнику), оказывающему услуги по сопровождению лица с инвалидностью первой группы, имеющего затруднение в передвижении, на санаторно-курортное лечение в пределах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стоимости пребывания в санаторно-курортной организации индивидуального помощника предоставляется один раз в календарный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расходов за проезд сопровождающего, осуществляется за счет средств сопровождающего.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социальная помощь в размере 10 МРП оказывается лицам, состоящим на учете службы пробации, в виде замены неотбытой части наказания более мягким видом наказания либо сокращения срока назначенного наказания, в течение трех месяцев со дня постановки на учет службы пробации. Социальная помощь оказывается единовременно и не предоставляется повторно.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праздничным дням и памятным датам оказывается без истребования заявлений от получателей.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получения социальной помощи отдельным категориям нуждающихся граждан,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(или электронно через геоинформационную систему geo-shym.kz),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ИС, заявителем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один из нижеперечисленных документов, подтверждающих факт наличия оснований для отнесения к категории нуждающихся: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реабилитации (справка, выданная органами прокуратуры и (или) решение суда о реабилитации);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одинокого проживания заявителя (акт с указанием двух свидетелей (соседей) в произвольной форме);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оплату пребывания в санаторно-курортной организации (счет-фактура, счет на оплату);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врачебно-консультационной комиссии по форме № 026/у,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за № 21579);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для получения путевки по форме № 068/у,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за № 21579).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действия,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портала, запрос в ИС государственных органов и (или) организаций для получения необходимых сведений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 направляет их в уполномоченный орган по оказанию социальной помощи.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по оказанию социальной помощи в течение 1 (один) рабочего дня со дня поступления документов от участковой комиссии представляет полный пакет документов на рассмотрение специальной комиссии.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помощи,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замечаний,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(в случае отказа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правилам).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заявителя,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портала,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Отказ в оказании социальной помощи осуществляется в случаях: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Финансирование расходов на предоставление социальной помощи осуществляется в пределах средств, предусмотренных бюджетом города Шымкент на текущий финансовый год.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Социальная помощь прекращается в случаях: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основании принятого уполномоченным органом по оказанию социальной помощи решения об оказании социальной помощи, Государственная корпорация формирует потребность в бюджетных средствах на выплату социальной помощи: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Оплата банковских услуг, связанных с выплатой социальной помощи, осуществляется за счет средств местного бюджета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