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7ecc" w14:textId="0bc7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отдельных категорий воспитанников в государственных дошкольных организациях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ноября 2024 года № 6109. Зарегистрировано в Департаменте юстиции города Шымкент 28 ноября 2024 года № 223-17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 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 в Реестре государственной регистрации нормативных правовых актов за № 29329),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полностью расходы за питание следующих отдельных категорий воспитанников в государственных дошкольных организациях города Шымкент: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Шымкент от 20.03.2026 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возникающие с 1 сентября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