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30a2" w14:textId="6aa3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августа 2024 года № 29-161. Зарегистрировано Департаментом юстиции Алматинской области 22 августа 2024 года № 6151-05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Райымбекском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социально-культурному развитию, законодательству, работе с общественными объединениями и средствами массовой информации".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20 августа 2024 года № 29-161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Райымбекском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Райымбекском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Райымбекского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 независимо от дохода семьи.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Райымбекского района управления образования Алматинской области".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