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c6f6" w14:textId="dfdc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Райымбекского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6 февраля 2024 года № 18-104. Зарегистрировано Департаментом юстиции Алматинской области 6 февраля 2024 года № 6086-05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Райымбекского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6 февраля 2024 года № 18-104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Райымбекского районного маслихата признаваемых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Райымбекского районного маслихата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43-227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Райымбекского района" (зарегистрирован в Реестре государственной регистрации нормативных правовых актов за № 3143);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Райымбекского районного маслихата от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45-244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Райымбекского районного маслихата от 30 марта 2015 года № 43-227 "Об определении размера и порядка оказания жилищной помощи малообеспеченным семьям (гражданам) Райымбекского района"" (зарегистрирован в Реестре государственной регистрации нормативных правовых актов за № 3225);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Райымбекского районного маслихата от 15 марта 2017 года № 14-81 "О внесении изменений в решение Райымбекского районного маслихата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43-227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Райымбекского района"" (зарегистрирован в Реестре государственной регистрации нормативных правовых актов за № 4182);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Райымбекского районного маслихата от 30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17-96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Райымбекском районе" (зарегистрирован в Реестре государственной регистрации нормативных правовых актов за № 4233).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