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1023" w14:textId="b451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Балхашского районного маслих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8 января 2024 года № 16-57. Зарегистрировано Департаментом юстиции Алматинской области 19 января 2024 года № 607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Балхаш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Балхашского районного маслихата "О повышении ставок земельного налога и единого земельного налога на не используемые земли сельскохозяйственного назначения по Балхашскому району" от 5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7-2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541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Балхашского районного маслихата "О повышении базовой ставки земельного налога и ставки единого земельного налога на не используемые  земли сельскохозяйственного назначения по Балхашскому району" от 2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-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871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Балхашского районного маслиха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