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4014" w14:textId="46b4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13 марта 2024 года № 23-80. Зарегистрировано Департаментом юстиции Алматинской области 14 марта 2024 года № 6097-05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Қонаев с 4 (четырех) процентов на 2 (два) процентов по доходам, полученным (подлежащим получению) за налоговый период.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