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4f6e" w14:textId="3ae4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Алматинского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 октября 2024 года № 26-133. Зарегистрировано Департаментом юстиции Алматинской области 1 октября 2024 года № 6173-05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нижеследующие решения Алматинского областного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Решение Алматинского областного маслихата "Об утверждении Правил благоустройства территорий городов и населенных пунктов Алматинской области" от 26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24-124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4386).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Решение Алматинского областного маслихата "О внесении изменений и дополнения в решение Алматинского областного маслихата от 26 октября 2017 года № 24-124 "Об утверждении Правил благоустройства территорий городов и населенных пунктов Алматинской области" от 25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34-177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4777).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