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43d" w14:textId="7831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февраля 2024 года № 189. Зарегистрировано Департаментом юстиции Актюбинской области 22 февраля 2024 года № 8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Шалка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