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2974" w14:textId="faa2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3 сентября 2020 года № 448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28 марта 2024 года № 127. Зарегистрировано Департаментом юстиции Актюбинской области 29 марта 2024 года № 8549-04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 сентября 2020 года № 448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Уилском районе" (зарегистрированное в Реестре государственной регистрации нормативных правовых актов под № 7407)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28 марта 2024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3 сентября 2020 года №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