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2255" w14:textId="01b2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25 июля 2024 года № 208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ноября 2024 года № 318. Зарегистрировано Департаментом юстиции Актюбинской области 11 ноября 2024 года № 8649-04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25 июля 2024 года № 208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год" (зарегистрировано в Реестре государственной регистрации нормативных правовых актов № 8612-04)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калия,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Р2О2-24, К2О-24,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Р2О5-0,1, К2О-28, S-0,5, Са-0,5,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 +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NO3-14,4%, NH4-1,1%, Ca-19%,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 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Р2O5-40%;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Р2O5-5%;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Р2O5-18%;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Р2O5-11%; К2O-38%, MgO-4%, SO3-25, B-0,02, Cu 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Р2O5-54%;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Р2O5-10%;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Р2O5-15%;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6 % (Р2О5): 23% (К2О): 35 % MgO: 1% S О3: 2.5%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P-20%; K-33%; MgO–1%; S–7,5%; Zn–0,02%; B–1,5%; Mn–0,5%; Cu–0,0025%; Mo–0,001%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(Р2О5):20% (К2О):33% Mg:1% B:1,5% SО3:20% Zn 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MgSO4-2.5%, Борная кислота–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K2O-20%,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K2O-15,2%, P2O5-6,6%, N-6,6%, NO3-2,5%, SO3-4,6%, Mn-0,33%, Cu-0,12%, Zn-0,07%, Fe-0,07%, Mo-0,07%, B-0,01%, Se-0,003%, Co-0,001%,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N-41,1%, NH2-11,0%, NH4-19,5%, NO3-10,6%, K2O-4,11%, P2O5-2,47%, SO3-2,33%, MgO-0,48%, Zn-0,27%, Cu-0,14%, Mo-0,07%, Fe-0,04%, B-0,03%, Se-0,03%, Mn-0,02%, Co-0,01%,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P2O5-27,7%, N-9,7%, K2O-6,8%, MgO-0,27%, SO3-0,53%, Zn-0,40%, Cu-0,13%, Fe-0,16%, Mn-0,08%, B-0,23%, Mo-0,08%, Co-0,02%, аминокислоты в биоактивной L-форме-2%,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грамм/литр, соли гуминовых кислот 180 грамм/литр, в том числе калий 30 грамм/литр, аминокислоты 25 грамм/литр, микроэлементы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микрометр)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NО3-N-7,5, NH4-N-7,5, P2O5-31, K2O-15, В-0,04, Fe 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P2O5-42, K2O-11, В-0,02, Fe -0,03, Mn-0,03, Мо-0,01,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NH4-N-4, NО3-N-3, NH2-N-11, P2O5-18, K2O-18, В-0,01, Fe -0,03, Mn-0,03, Мо-0,01,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углерод-16,8%, аминокислоты - 34, влажность - 20%, K2O-7,1%,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(DTPA)-0,054%, Zn (EDTA)-0,014%, Cu (EDTA)-0,01%, Mn (EDTA)-0,042%, 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(DTPA)- 0,054%,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(DTPA)-0,054%, Zn (EDTA)-0,014%, Cu (EDTA)-0,01%, Mn (EDTA)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P-60%, K-20%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P₂O₅≥59-60%, К₂О1≥19-20%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- 29,3, S - 22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N-14, P-23, K-0,1, S-5, Ca- 8,5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NO3-N: 7%, NH4-N: 2%, K2O-6%, Микроэлементы (Ca, Mg, Si, Fe, Ag): 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 миллилитр, Trichoderma &gt;1*10^8 спор/миллилитр, бактерий Bacillus subtilis, Bacillus megaterium &gt;2*10^8 спор/ миллилитр,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 миллилитр, Trichoderma &gt;2*10^7 спор/мл, бактерий Bacillus subtilis, Bacillus megaterium &gt;4*10^7 спор/ миллилитр,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 миллилитр, Trichoderma &gt;1*10^7 спор/мл бактерий Bacillus subtilis, Bacillus megaterium &gt;2*10^7 спор/миллилитр,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миллиграмм/дециметр3, коллоидное серебро 500 миллиграмм /литр + полигексаметиленбигуанид гидрохлорида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 миллиграмм/ литр, нитрат серебра≥0,11%, молибдат аммония-0,09%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 миллиграмм/килограмм, Cd&lt;90 миллиграмм/килограмм, Cr&lt;120 миллиграмм/килограмм, Hg&lt;2 миллиграмм/килограмм, Ni&lt;120 миллиграмм/килограмм, Pb&lt;150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B-0,007, Cu-0,0015, Fe-0,01, Mn-0,015, Mo-0,0015,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Cu-0,5 %, Fe-5%, Mn-4%, Мо-0,10%,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(EDTA)-0,11%, Mn(EDTA)-0,06%, B-0,01%, Zn(EDTA)-0,02%, Сu(EDTA)-0,021%, Mo-0,05%, Co-0,002%, глутаминовая кислота-0,0002 грамм/литр, L-аланин-0,0014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Zn(EDTA)-12%, Глутаминовая кислота-0,0002 грамм/литр, L-аланин-0,0014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 w/v, органическое вещество+стимуляторы-13,40% w/v, свободные аминокислоты-5,76%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 w/v, B-0,38% w/v, Mo-0,21% w/v, свободные аминокислоты-12,28%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 w/v, Cu-0,15% w/v, Fe-5,10% w/v, Mn-2,50% w/v, Mo-0,10% w/v, Zn-0,21%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- 6,00 % w/v; CaO – 4,09 % w/v; B – 0,26 % w/v; SO₃ - 2,31 % w/v; MgO – 0,29 % w/v; органическое вещество – 47,38 % w/v, свободные аминокислоты - 17,16 %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 w/v, B-0,52% w/v, N-5,59%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 w/v, K2O-1,96% w/v, В-1,15% w/v, Mo-0,11% w/v, свободные аминокислоты-11,55% w/v, экстракт водорослей-9,47%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w/v, Р2О5-14,24% w/v, K2O-3,88% w/v, MgO-0,38% w/v, В-0,14% w/v, Mn-0,97% w/v, Zn-0,67%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 w/v, свободные 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 w/v, Fe-2,56% w/v, Mn-0,96% w/v, Zn-0,64%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spp., и другие ростостимулирующие бактерии, колониеобразующие единицы /миллилитр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 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аммония - 50% Дигидрогенортофосфат калия (KH2PO4)-2,5% Нитрат Калия (KNO3)-10%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Mn- 1,5, Zn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KP- 0,05, Fe- 0,1, Mn- 0,05, Zn- 0,07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+ 0,05%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P-20, S-12, B 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N-0,6%; В-10,0%; органические вещества-4,0%;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MgО-3%; B-0,02%; Cu-0,2%; Fe-0,02%; Mn-1,0%; Mo-0,005%;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NH4; NH2-1,2%; P2O5-2,0%;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N-18,3%; Fe-0,1087%;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P2O5-27,8%;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Mo-6,81%; Fe-0,84%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Zn-0,01%;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 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N-11,7%; SO3-47,6%; B-0,0140%; Cu-0,0039%; Fe-0,0780%; Mn-0,0749%; Mo-0,0016%;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P2O5-46%; SO3-5%; Mn-0,6000%; Zn- 0,5000%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P2O5-25%; SO3-17%;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N-5,206 % 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Аммонийный азот (NH4-N)- 3,4%, Нитратный азот (NO3-N) – 5,3%, Азот мочевины (NH2-N) – 11,3%, Водорастворимый пентаоксид фосфора (P2O5) - 20%, Водорастворимый оксид калия (K2O) - 20%, Водорастворимые Микро Элементы: Железо (Fe), хелатированная EDTA – 0,050%, Марганец (Mn), хелатированная EDTA – 0,020%, Цинк (Zn), хелатированная EDTA – 0,020%, Медь (Cu), хелатированная EDTA – 0,010%, Бор (B) – 0,010%, Молибден (Мо)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-31,4 % , K2O-21%, С-17,4%, P2O5-6.758 Cu-7,04, Ni-0.41, Zn-4,44, Cr-55,5%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 грамм/килограмм, Молибден-80 грамм/килограмм, Цинк- 40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Co-1,43%, Cu-0,34%, Fe-0,71%, Mn-0,46%, Zn-0,29%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N-8,09%, B-0,22, Zn-0,15, CaO-1,920,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 w/v, Азот амидный- 15% w/v, Оксид кальция-12%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Intra Eco Shield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Si-14,0% (ортокремниевая кислота), B-0,4%, Zn-0,1%, Мо- 0,2%,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 w/v, Общий азот-7% w/v, Аммиачный азот-1,3% w/v, Органический азот-4,3% w/v, Мочевинный азот-1,4% w/v, Органический углерод-22% w/v, Цинк-0,5% w/v, Марганец-1,5%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w/v, Водорастворимый марганец-2,5 %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фульвокислоты-7,6 грамм/литр, N-0,14 грамм/литр, P-16,7 грамм/литр, K-29,8 грамм/литр, Fe-312 миллиграмм/литр, Ca-5670 миллиграмм/литр, Mg-671 миллиграмм/литр, Co-0,051 миллиграмм/литр, Zn-0,23 миллиграмм/литр, Cu-0,30 миллиграмм/литр, Mn-31,4 миллиграмм/литр, Mo-0,10 миллиграмм/литр, Si-631 миллиграмм/литр, сухой остаток-84 грамм/литр,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(Р2О5):30 % (К2О): 5% (Zn):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4%,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7,5%, Mn: 3,5%, Zn: 0,7%, Cu: 0,28%, B: 0,65%,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(EDTA)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-5%, P2O5 -30%, K2O -20%, Mg -1%, B -1%, Cu -2%, Fe -1%, Mn -4%, Zn -5%, Mo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 миллиграмм/литр, P-54,6 миллиграмм/литр, K-29,1 миллиграмм/литр, Fe-31,5 миллиграмм/литр, Ca-97,6 миллиграмм/литр, Mn-0,11 миллиграмм/литр, Cu-0,42 миллиграмм/литр, Mo-0,24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1,2 %, Fe: 1%, Mn: 0,5%,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35,9, Свободные аминокислоты 13,0, Азот общий (N) 4,55, Водорастворимый комплексированный оксид кальция (СаО) 3,1, Триоксид серы (SO3) водорастворимый 1,75, Водорастворимый комплексированный оксид магния (MgO) 0,22, Водорастворимый бор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водный раствор тиосульфата аммония жидкий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кислоты-14%,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кислоты≤40%, калийные соли, фульвокислоты≤5%,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фосфорнокислый однозамещенный≤1,35%, карбамид≤2,5%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фосфорнокислый однозамещенный≤1,5%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(MgSO4)- 2,5%, Пекацид–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B-13.5%,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(P205)-17.5%,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 -4,25%, Органический Азот 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3,2%, Органический азот (N): 3,2%, Свободные аминокислоты: 10%,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5,8 %, Калий 1,3 %, Медь, 2,4%, Бор 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10%, Свободные аминокислоты: 4%, Общий азот (N): 2%, Мочевинный азот(N): 0,6%, Органический азот (N): 1,4%, водорастворимый фосфор (P2O5): 8%, водорастворимый калий (K2O): 7%, водорастворимый бор (B): 0,15%,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15%, Общий азот (N): 5,6%, Мочевинный азот(N): 5%, Органический азот (N): 0,6%, Магний (MgO), хелат EDTA: 0,2%,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16,0 %, Кобальт 0,6 %, Молибден 2,5 %, Бор 3,0%, Цинк 5,0% 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