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dfe5" w14:textId="e96d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августа 2024 года № 221. Зарегистрировано Департаментом юстиции Актюбинской области 6 августа 2024 года № 8615-04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3254)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2008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Илек в 3 километрах от села Жанатан Мартукского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Орь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Хобда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рыболовство/промысловое рыболовство/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Олькейек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Кайдауыл реки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Тайкеткен реки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Шалкар-Карашатау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 /любительское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крестьянского хозяйства 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село Ш. 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хозяйство/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 Бадамшинский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 Бадамшинский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Средне Бадамшинский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Бадамшинский (основной)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 - 4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Дизель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Нововеденовка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Кемперсай (село Жосалы)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Егиз ата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карьер Хромтауский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карьер Хромтауский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