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7d79" w14:textId="4097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20 ноября 2023 года № 8С-10/3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августа 2024 года № 8С-21/4. Зарегистрировано Департаментом юстиции Акмолинской области 7 августа 2024 года № 8813-03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 от 20 ноября 2023 года № 8С-10/3 (зарегистрировано в Реестре государственной регистрации нормативных правовых актов за № 8649-03)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