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a6bb" w14:textId="97ca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в Шортандинском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6 августа 2024 года № 8С-21/5. Зарегистрировано Департаментом юстиции Акмолинской области 7 августа 2024 года № 8812-03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Шортандинском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